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10" w:rsidRDefault="00B07710" w:rsidP="00C5603C">
      <w:pPr>
        <w:pStyle w:val="Heading1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FF89845" wp14:editId="7EF67929">
            <wp:simplePos x="0" y="0"/>
            <wp:positionH relativeFrom="margin">
              <wp:posOffset>-37907</wp:posOffset>
            </wp:positionH>
            <wp:positionV relativeFrom="paragraph">
              <wp:posOffset>-217805</wp:posOffset>
            </wp:positionV>
            <wp:extent cx="971550" cy="957770"/>
            <wp:effectExtent l="0" t="0" r="0" b="0"/>
            <wp:wrapNone/>
            <wp:docPr id="1" name="Picture 1" descr="large blue cricle with Perth East Public Library written in middle with books." title="Perth East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 East Biblicommons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t="10401" r="7787" b="6187"/>
                    <a:stretch/>
                  </pic:blipFill>
                  <pic:spPr bwMode="auto">
                    <a:xfrm>
                      <a:off x="0" y="0"/>
                      <a:ext cx="971550" cy="9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92">
        <w:t xml:space="preserve">Mobile </w:t>
      </w:r>
      <w:proofErr w:type="spellStart"/>
      <w:r w:rsidR="009C4592">
        <w:t>WiF</w:t>
      </w:r>
      <w:r>
        <w:t>i</w:t>
      </w:r>
      <w:proofErr w:type="spellEnd"/>
      <w:r>
        <w:t xml:space="preserve"> Hotspots Lending Policy</w:t>
      </w:r>
    </w:p>
    <w:p w:rsidR="00B07710" w:rsidRPr="00B07710" w:rsidRDefault="00B07710" w:rsidP="00B07710"/>
    <w:p w:rsidR="00B07710" w:rsidRDefault="00B07710" w:rsidP="00B07710">
      <w:pPr>
        <w:pStyle w:val="Heading2"/>
      </w:pPr>
      <w:r>
        <w:t>Statement of Purpose</w:t>
      </w:r>
    </w:p>
    <w:p w:rsidR="00B07710" w:rsidRDefault="00B07710" w:rsidP="00B07710">
      <w:r>
        <w:t xml:space="preserve">Mobile </w:t>
      </w:r>
      <w:proofErr w:type="spellStart"/>
      <w:r>
        <w:t>WiFi</w:t>
      </w:r>
      <w:proofErr w:type="spellEnd"/>
      <w:r>
        <w:t xml:space="preserve"> Hotspots offer internet connectivity to </w:t>
      </w:r>
      <w:proofErr w:type="spellStart"/>
      <w:r>
        <w:t>WiFi</w:t>
      </w:r>
      <w:proofErr w:type="spellEnd"/>
      <w:r>
        <w:t xml:space="preserve">-enabled devices (laptops, smartphones, tablets, etc.) through the </w:t>
      </w:r>
      <w:r w:rsidR="009C4592">
        <w:t>Bell</w:t>
      </w:r>
      <w:r>
        <w:t xml:space="preserve"> cellular network.  The hotspots </w:t>
      </w:r>
      <w:proofErr w:type="gramStart"/>
      <w:r>
        <w:t>are intended</w:t>
      </w:r>
      <w:proofErr w:type="gramEnd"/>
      <w:r w:rsidR="00FE2B1E">
        <w:t xml:space="preserve"> for light internet usage.</w:t>
      </w:r>
    </w:p>
    <w:p w:rsidR="00B07710" w:rsidRDefault="00B07710" w:rsidP="00B07710">
      <w:r>
        <w:t xml:space="preserve">Perth East Public Library’s hotspots are portable and can travel with you – in the car, at home or at the park.  In a few simple </w:t>
      </w:r>
      <w:proofErr w:type="gramStart"/>
      <w:r>
        <w:t>steps</w:t>
      </w:r>
      <w:proofErr w:type="gramEnd"/>
      <w:r>
        <w:t xml:space="preserve"> you can access the internet wherever you are!</w:t>
      </w:r>
    </w:p>
    <w:p w:rsidR="00656259" w:rsidRDefault="00656259" w:rsidP="00B07710">
      <w:r>
        <w:t>Patrons must accept the following</w:t>
      </w:r>
      <w:r w:rsidRPr="00FB6EFF">
        <w:rPr>
          <w:color w:val="244061" w:themeColor="accent1" w:themeShade="80"/>
        </w:rPr>
        <w:t xml:space="preserve"> </w:t>
      </w:r>
      <w:hyperlink w:anchor="_Terms_of_Use" w:history="1">
        <w:r w:rsidRPr="00FB6EFF">
          <w:rPr>
            <w:rStyle w:val="Hyperlink"/>
            <w:color w:val="244061" w:themeColor="accent1" w:themeShade="80"/>
          </w:rPr>
          <w:t>Terms of Use</w:t>
        </w:r>
      </w:hyperlink>
      <w:r>
        <w:t xml:space="preserve"> before lending one of the mobile </w:t>
      </w:r>
      <w:proofErr w:type="spellStart"/>
      <w:r>
        <w:t>wifi</w:t>
      </w:r>
      <w:proofErr w:type="spellEnd"/>
      <w:r>
        <w:t xml:space="preserve"> hotspots:</w:t>
      </w:r>
    </w:p>
    <w:p w:rsidR="00B07710" w:rsidRDefault="00667911" w:rsidP="00667911">
      <w:pPr>
        <w:pStyle w:val="Heading2"/>
      </w:pPr>
      <w:bookmarkStart w:id="0" w:name="_Terms_of_Use"/>
      <w:bookmarkEnd w:id="0"/>
      <w:r>
        <w:t>Terms of Use</w:t>
      </w:r>
    </w:p>
    <w:p w:rsidR="00B07710" w:rsidRPr="00FB6EFF" w:rsidRDefault="00B07710" w:rsidP="00667911">
      <w:pPr>
        <w:pStyle w:val="Heading3"/>
        <w:rPr>
          <w:color w:val="244061" w:themeColor="accent1" w:themeShade="80"/>
        </w:rPr>
      </w:pPr>
      <w:r w:rsidRPr="00FB6EFF">
        <w:rPr>
          <w:color w:val="244061" w:themeColor="accent1" w:themeShade="80"/>
        </w:rPr>
        <w:t>Who can Borrow</w:t>
      </w:r>
    </w:p>
    <w:p w:rsidR="00667911" w:rsidRDefault="00667911" w:rsidP="00667911">
      <w:r>
        <w:t xml:space="preserve">Mobile </w:t>
      </w:r>
      <w:proofErr w:type="spellStart"/>
      <w:r>
        <w:t>Wifi</w:t>
      </w:r>
      <w:proofErr w:type="spellEnd"/>
      <w:r>
        <w:t xml:space="preserve"> Hotspots are available to Perth East Public Library cardholders age 18+.  Library account must be in good standing.</w:t>
      </w:r>
    </w:p>
    <w:p w:rsidR="00BF786E" w:rsidRDefault="00B41E9A" w:rsidP="00667911">
      <w:r>
        <w:t>One hotspot per household</w:t>
      </w:r>
      <w:r w:rsidR="00A52E8F">
        <w:t xml:space="preserve"> (households are accounts registered at the same address)</w:t>
      </w:r>
      <w:r>
        <w:t xml:space="preserve"> </w:t>
      </w:r>
      <w:r w:rsidR="00667911">
        <w:t>at a time.</w:t>
      </w:r>
    </w:p>
    <w:p w:rsidR="00BF786E" w:rsidRDefault="00BF786E" w:rsidP="00667911">
      <w:r>
        <w:t>Hotspots will not circulate to other PCIN loaning libraries.</w:t>
      </w:r>
    </w:p>
    <w:p w:rsidR="00181C1F" w:rsidRPr="00FB6EFF" w:rsidRDefault="00181C1F" w:rsidP="00181C1F">
      <w:pPr>
        <w:pStyle w:val="Heading3"/>
        <w:rPr>
          <w:color w:val="244061" w:themeColor="accent1" w:themeShade="80"/>
        </w:rPr>
      </w:pPr>
      <w:r w:rsidRPr="00FB6EFF">
        <w:rPr>
          <w:color w:val="244061" w:themeColor="accent1" w:themeShade="80"/>
        </w:rPr>
        <w:t>How to Borrow</w:t>
      </w:r>
    </w:p>
    <w:p w:rsidR="00181C1F" w:rsidRDefault="00181C1F" w:rsidP="00181C1F">
      <w:r>
        <w:t xml:space="preserve">Patrons can place a hold on the </w:t>
      </w:r>
      <w:r w:rsidR="00991215">
        <w:t xml:space="preserve">Mobile </w:t>
      </w:r>
      <w:proofErr w:type="spellStart"/>
      <w:r w:rsidR="00991215">
        <w:t>Wifi</w:t>
      </w:r>
      <w:proofErr w:type="spellEnd"/>
      <w:r w:rsidR="00991215">
        <w:t xml:space="preserve"> Hotspots</w:t>
      </w:r>
      <w:r>
        <w:t xml:space="preserve"> via the library’s </w:t>
      </w:r>
      <w:hyperlink r:id="rId7" w:history="1">
        <w:r w:rsidRPr="00FB6EFF">
          <w:rPr>
            <w:rStyle w:val="Hyperlink"/>
            <w:color w:val="244061" w:themeColor="accent1" w:themeShade="80"/>
          </w:rPr>
          <w:t>online catalogue</w:t>
        </w:r>
      </w:hyperlink>
      <w:r>
        <w:t xml:space="preserve">, by </w:t>
      </w:r>
      <w:r w:rsidR="00991215">
        <w:t>phone 519-595-8395 or in person at the library’s circulation desk.</w:t>
      </w:r>
    </w:p>
    <w:p w:rsidR="00181C1F" w:rsidRDefault="00181C1F" w:rsidP="00991215">
      <w:r>
        <w:t xml:space="preserve">Prior to placing a hold or borrowing a </w:t>
      </w:r>
      <w:r w:rsidR="00991215">
        <w:t xml:space="preserve">Mobile </w:t>
      </w:r>
      <w:proofErr w:type="spellStart"/>
      <w:r w:rsidR="00991215">
        <w:t>WiFi</w:t>
      </w:r>
      <w:proofErr w:type="spellEnd"/>
      <w:r w:rsidR="00991215">
        <w:t xml:space="preserve"> Hotspot</w:t>
      </w:r>
      <w:r>
        <w:t>, patrons are required to review the Terms of Use and the Perth East Public Library’s Acceptable Internet Use Policy.  When borrowing a hotspot, patrons agree to these terms.</w:t>
      </w:r>
    </w:p>
    <w:p w:rsidR="00991215" w:rsidRPr="00181C1F" w:rsidRDefault="00991215" w:rsidP="00991215">
      <w:r>
        <w:t>Hotsp</w:t>
      </w:r>
      <w:r w:rsidR="009001C8">
        <w:t>o</w:t>
      </w:r>
      <w:r>
        <w:t xml:space="preserve">ts </w:t>
      </w:r>
      <w:proofErr w:type="gramStart"/>
      <w:r>
        <w:t>must be picked up</w:t>
      </w:r>
      <w:proofErr w:type="gramEnd"/>
      <w:r>
        <w:t xml:space="preserve"> wit</w:t>
      </w:r>
      <w:r w:rsidR="00BF786E">
        <w:t>hin five days of receiving the h</w:t>
      </w:r>
      <w:r>
        <w:t>old notification.</w:t>
      </w:r>
    </w:p>
    <w:p w:rsidR="0001484B" w:rsidRPr="00FB6EFF" w:rsidRDefault="009C4592" w:rsidP="00667911">
      <w:pPr>
        <w:pStyle w:val="Heading3"/>
        <w:rPr>
          <w:color w:val="244061" w:themeColor="accent1" w:themeShade="80"/>
        </w:rPr>
      </w:pPr>
      <w:r w:rsidRPr="00FB6EFF">
        <w:rPr>
          <w:color w:val="244061" w:themeColor="accent1" w:themeShade="80"/>
        </w:rPr>
        <w:t>Lending Period</w:t>
      </w:r>
    </w:p>
    <w:p w:rsidR="00B07710" w:rsidRDefault="00667911" w:rsidP="00B41E9A">
      <w:r>
        <w:t xml:space="preserve">Mobile </w:t>
      </w:r>
      <w:proofErr w:type="spellStart"/>
      <w:r>
        <w:t>Wifi</w:t>
      </w:r>
      <w:proofErr w:type="spellEnd"/>
      <w:r>
        <w:t xml:space="preserve"> Hotspots are av</w:t>
      </w:r>
      <w:r w:rsidR="000473D6">
        <w:t xml:space="preserve">ailable for a 7-day loan period, and are </w:t>
      </w:r>
      <w:r w:rsidR="00BC06B0">
        <w:t>subject to renewal if there is no waiting list.</w:t>
      </w:r>
    </w:p>
    <w:p w:rsidR="009C4592" w:rsidRPr="00FB6EFF" w:rsidRDefault="009C4592" w:rsidP="00667911">
      <w:pPr>
        <w:pStyle w:val="Heading3"/>
        <w:rPr>
          <w:color w:val="244061" w:themeColor="accent1" w:themeShade="80"/>
        </w:rPr>
      </w:pPr>
      <w:r w:rsidRPr="00FB6EFF">
        <w:rPr>
          <w:color w:val="244061" w:themeColor="accent1" w:themeShade="80"/>
        </w:rPr>
        <w:t>Content and Usage</w:t>
      </w:r>
    </w:p>
    <w:p w:rsidR="009C4592" w:rsidRDefault="00AE797B" w:rsidP="00AE797B">
      <w:r>
        <w:t xml:space="preserve">Use of the mobile hotspots are subject to Perth East Public Library’s Internet Access Policy, and the </w:t>
      </w:r>
      <w:proofErr w:type="spellStart"/>
      <w:r>
        <w:t>WiFi</w:t>
      </w:r>
      <w:proofErr w:type="spellEnd"/>
      <w:r>
        <w:t xml:space="preserve"> Hotspot Terms of Use.</w:t>
      </w:r>
    </w:p>
    <w:p w:rsidR="009C4592" w:rsidRPr="00FB6EFF" w:rsidRDefault="009C4592" w:rsidP="009C4592">
      <w:pPr>
        <w:pStyle w:val="Heading3"/>
        <w:rPr>
          <w:color w:val="244061" w:themeColor="accent1" w:themeShade="80"/>
        </w:rPr>
      </w:pPr>
      <w:r w:rsidRPr="00FB6EFF">
        <w:rPr>
          <w:color w:val="244061" w:themeColor="accent1" w:themeShade="80"/>
        </w:rPr>
        <w:lastRenderedPageBreak/>
        <w:t>Service Coverage</w:t>
      </w:r>
    </w:p>
    <w:p w:rsidR="009C4592" w:rsidRDefault="00AE797B" w:rsidP="005F34CB">
      <w:r>
        <w:t>Service is available anywhere in Canada within the cellular network coverage area.  International service is not available.</w:t>
      </w:r>
    </w:p>
    <w:p w:rsidR="00B07710" w:rsidRPr="00FB6EFF" w:rsidRDefault="00B07710" w:rsidP="00667911">
      <w:pPr>
        <w:pStyle w:val="Heading3"/>
        <w:rPr>
          <w:color w:val="244061" w:themeColor="accent1" w:themeShade="80"/>
        </w:rPr>
      </w:pPr>
      <w:r w:rsidRPr="00FB6EFF">
        <w:rPr>
          <w:color w:val="244061" w:themeColor="accent1" w:themeShade="80"/>
        </w:rPr>
        <w:t>How to Return</w:t>
      </w:r>
    </w:p>
    <w:p w:rsidR="00B07710" w:rsidRDefault="00B41E9A" w:rsidP="00BC06B0">
      <w:r>
        <w:t xml:space="preserve">Mobile </w:t>
      </w:r>
      <w:proofErr w:type="spellStart"/>
      <w:r>
        <w:t>WiFi</w:t>
      </w:r>
      <w:proofErr w:type="spellEnd"/>
      <w:r>
        <w:t xml:space="preserve"> hotspots </w:t>
      </w:r>
      <w:proofErr w:type="gramStart"/>
      <w:r>
        <w:t>must be returned</w:t>
      </w:r>
      <w:proofErr w:type="gramEnd"/>
      <w:r>
        <w:t xml:space="preserve"> in-person </w:t>
      </w:r>
      <w:r w:rsidR="00BC06B0">
        <w:t>to the library circulation desk</w:t>
      </w:r>
      <w:r>
        <w:t xml:space="preserve">.  </w:t>
      </w:r>
      <w:r w:rsidR="00BC06B0">
        <w:t>Library users will be charged repair/replacement fees for devices improperly returned through the library book drop.</w:t>
      </w:r>
    </w:p>
    <w:p w:rsidR="00991215" w:rsidRDefault="00991215" w:rsidP="00BC06B0">
      <w:r>
        <w:t xml:space="preserve">Library staff will </w:t>
      </w:r>
      <w:r w:rsidR="008D741A">
        <w:t xml:space="preserve">do a quick visual assessment of the hotspot upon check-in, but users will remain responsible for the device once </w:t>
      </w:r>
      <w:r w:rsidR="00BF786E">
        <w:t>a more thorough inspection by</w:t>
      </w:r>
      <w:r w:rsidR="008D741A">
        <w:t xml:space="preserve"> staff is completed.</w:t>
      </w:r>
    </w:p>
    <w:p w:rsidR="00B07710" w:rsidRPr="00FB6EFF" w:rsidRDefault="00B07710" w:rsidP="00667911">
      <w:pPr>
        <w:pStyle w:val="Heading3"/>
        <w:rPr>
          <w:color w:val="244061" w:themeColor="accent1" w:themeShade="80"/>
        </w:rPr>
      </w:pPr>
      <w:r w:rsidRPr="00FB6EFF">
        <w:rPr>
          <w:color w:val="244061" w:themeColor="accent1" w:themeShade="80"/>
        </w:rPr>
        <w:t>Overdue and Replacement Fees</w:t>
      </w:r>
    </w:p>
    <w:p w:rsidR="00BC06B0" w:rsidRDefault="00BC06B0" w:rsidP="00BC06B0">
      <w:r>
        <w:t xml:space="preserve">The overdue fine for </w:t>
      </w:r>
      <w:proofErr w:type="spellStart"/>
      <w:r>
        <w:t>WiFi</w:t>
      </w:r>
      <w:proofErr w:type="spellEnd"/>
      <w:r>
        <w:t xml:space="preserve"> Hotspots is $1/day.  If the device becomes overdue, the library will disable it until it </w:t>
      </w:r>
      <w:proofErr w:type="gramStart"/>
      <w:r>
        <w:t>is returned</w:t>
      </w:r>
      <w:proofErr w:type="gramEnd"/>
      <w:r>
        <w:t>.</w:t>
      </w:r>
    </w:p>
    <w:p w:rsidR="00B07710" w:rsidRDefault="00BC06B0" w:rsidP="00BC06B0">
      <w:r>
        <w:t xml:space="preserve">The replacement fee for </w:t>
      </w:r>
      <w:proofErr w:type="spellStart"/>
      <w:r>
        <w:t>WiFi</w:t>
      </w:r>
      <w:proofErr w:type="spellEnd"/>
      <w:r>
        <w:t xml:space="preserve"> Hotspots is $200 for a lost or damaged device; $15 for a lost or damaged cord or case; and a $5 processing fee in addition to the replacement cost for any lost or damaged items.</w:t>
      </w:r>
    </w:p>
    <w:p w:rsidR="00B07710" w:rsidRPr="00FB6EFF" w:rsidRDefault="00B07710" w:rsidP="00667911">
      <w:pPr>
        <w:pStyle w:val="Heading3"/>
        <w:rPr>
          <w:color w:val="244061" w:themeColor="accent1" w:themeShade="80"/>
        </w:rPr>
      </w:pPr>
      <w:r w:rsidRPr="00FB6EFF">
        <w:rPr>
          <w:color w:val="244061" w:themeColor="accent1" w:themeShade="80"/>
        </w:rPr>
        <w:t>Privacy</w:t>
      </w:r>
    </w:p>
    <w:p w:rsidR="009C4592" w:rsidRDefault="005F34CB" w:rsidP="009C4592">
      <w:r>
        <w:t>Perth East Public Library does not monitor or store any data related to users’ Internet activity.</w:t>
      </w:r>
    </w:p>
    <w:p w:rsidR="009C4592" w:rsidRPr="009C4592" w:rsidRDefault="009C4592" w:rsidP="009C4592">
      <w:pPr>
        <w:rPr>
          <w:b/>
        </w:rPr>
      </w:pPr>
      <w:r>
        <w:t xml:space="preserve">By checking out a mobile hotspot on your library card, you </w:t>
      </w:r>
      <w:r w:rsidRPr="009C4592">
        <w:rPr>
          <w:b/>
        </w:rPr>
        <w:t>agree</w:t>
      </w:r>
      <w:r>
        <w:t xml:space="preserve"> to these </w:t>
      </w:r>
      <w:r w:rsidRPr="009C4592">
        <w:rPr>
          <w:b/>
        </w:rPr>
        <w:t>Terms and Conditions.</w:t>
      </w:r>
    </w:p>
    <w:sectPr w:rsidR="009C4592" w:rsidRPr="009C4592" w:rsidSect="00B0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10" w:rsidRDefault="00B07710" w:rsidP="00B07710">
      <w:pPr>
        <w:spacing w:after="0" w:line="240" w:lineRule="auto"/>
      </w:pPr>
      <w:r>
        <w:separator/>
      </w:r>
    </w:p>
  </w:endnote>
  <w:endnote w:type="continuationSeparator" w:id="0">
    <w:p w:rsidR="00B07710" w:rsidRDefault="00B07710" w:rsidP="00B0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E8" w:rsidRDefault="00871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10" w:rsidRDefault="00B07710">
    <w:pPr>
      <w:pStyle w:val="Footer"/>
    </w:pPr>
    <w:r>
      <w:t>Policy Type: Operational</w:t>
    </w:r>
  </w:p>
  <w:p w:rsidR="00B07710" w:rsidRDefault="00B07710">
    <w:pPr>
      <w:pStyle w:val="Footer"/>
    </w:pPr>
    <w:r>
      <w:t xml:space="preserve">Policy Number: </w:t>
    </w:r>
    <w:r>
      <w:t>OP</w:t>
    </w:r>
    <w:r w:rsidR="009A3B5D">
      <w:t>-24</w:t>
    </w:r>
    <w:bookmarkStart w:id="1" w:name="_GoBack"/>
    <w:bookmarkEnd w:id="1"/>
  </w:p>
  <w:p w:rsidR="00B07710" w:rsidRDefault="00B07710">
    <w:pPr>
      <w:pStyle w:val="Footer"/>
    </w:pPr>
    <w:r>
      <w:t xml:space="preserve">Policy Title: </w:t>
    </w:r>
    <w:r w:rsidR="00667911">
      <w:t xml:space="preserve">Mobile </w:t>
    </w:r>
    <w:proofErr w:type="spellStart"/>
    <w:r>
      <w:t>WiFi</w:t>
    </w:r>
    <w:proofErr w:type="spellEnd"/>
    <w:r>
      <w:t xml:space="preserve"> Hotspots Lending Policy</w:t>
    </w:r>
  </w:p>
  <w:p w:rsidR="00B07710" w:rsidRDefault="00B07710">
    <w:pPr>
      <w:pStyle w:val="Footer"/>
    </w:pPr>
    <w:r>
      <w:t>Approval Date:</w:t>
    </w:r>
    <w:r w:rsidR="00FE2B1E">
      <w:t xml:space="preserve"> February 9, 2021</w:t>
    </w:r>
  </w:p>
  <w:p w:rsidR="00B07710" w:rsidRDefault="00B07710">
    <w:pPr>
      <w:pStyle w:val="Footer"/>
    </w:pPr>
    <w:r>
      <w:t>Last Reviewed:</w:t>
    </w:r>
  </w:p>
  <w:p w:rsidR="00B07710" w:rsidRDefault="00B07710">
    <w:pPr>
      <w:pStyle w:val="Footer"/>
    </w:pPr>
    <w:r>
      <w:t>Next Review:</w:t>
    </w:r>
    <w:r w:rsidR="00FE2B1E">
      <w:t xml:space="preserve"> February 2025</w:t>
    </w:r>
  </w:p>
  <w:p w:rsidR="00B07710" w:rsidRDefault="00B07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E8" w:rsidRDefault="0087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10" w:rsidRDefault="00B07710" w:rsidP="00B07710">
      <w:pPr>
        <w:spacing w:after="0" w:line="240" w:lineRule="auto"/>
      </w:pPr>
      <w:r>
        <w:separator/>
      </w:r>
    </w:p>
  </w:footnote>
  <w:footnote w:type="continuationSeparator" w:id="0">
    <w:p w:rsidR="00B07710" w:rsidRDefault="00B07710" w:rsidP="00B0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E8" w:rsidRDefault="0087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E8" w:rsidRDefault="00871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E8" w:rsidRDefault="00871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0"/>
    <w:rsid w:val="0001484B"/>
    <w:rsid w:val="000473D6"/>
    <w:rsid w:val="000B3712"/>
    <w:rsid w:val="00181C1F"/>
    <w:rsid w:val="003338BE"/>
    <w:rsid w:val="004339E1"/>
    <w:rsid w:val="005F34CB"/>
    <w:rsid w:val="00656259"/>
    <w:rsid w:val="00667911"/>
    <w:rsid w:val="008270DD"/>
    <w:rsid w:val="008717E8"/>
    <w:rsid w:val="008D741A"/>
    <w:rsid w:val="009001C8"/>
    <w:rsid w:val="00991215"/>
    <w:rsid w:val="009A3B5D"/>
    <w:rsid w:val="009C4592"/>
    <w:rsid w:val="00A52E8F"/>
    <w:rsid w:val="00AE797B"/>
    <w:rsid w:val="00B07710"/>
    <w:rsid w:val="00B41E9A"/>
    <w:rsid w:val="00BC06B0"/>
    <w:rsid w:val="00BC3AF0"/>
    <w:rsid w:val="00BF33C3"/>
    <w:rsid w:val="00BF786E"/>
    <w:rsid w:val="00C5603C"/>
    <w:rsid w:val="00C86E3C"/>
    <w:rsid w:val="00FB6EFF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DA44"/>
  <w15:chartTrackingRefBased/>
  <w15:docId w15:val="{46BCC28B-1CD9-4F96-8C73-30EF5DFB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C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0D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0DD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911"/>
    <w:pPr>
      <w:keepNext/>
      <w:keepLines/>
      <w:spacing w:before="40" w:after="0"/>
      <w:outlineLvl w:val="2"/>
    </w:pPr>
    <w:rPr>
      <w:rFonts w:eastAsiaTheme="majorEastAsia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0DD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0DD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0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1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1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6791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7911"/>
    <w:rPr>
      <w:rFonts w:ascii="Arial" w:eastAsiaTheme="majorEastAsia" w:hAnsi="Arial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791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Spacing">
    <w:name w:val="No Spacing"/>
    <w:uiPriority w:val="1"/>
    <w:qFormat/>
    <w:rsid w:val="00181C1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pepl.bibliocommon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Roth</dc:creator>
  <cp:keywords/>
  <dc:description/>
  <cp:lastModifiedBy>Kendra Roth</cp:lastModifiedBy>
  <cp:revision>21</cp:revision>
  <dcterms:created xsi:type="dcterms:W3CDTF">2020-10-15T18:40:00Z</dcterms:created>
  <dcterms:modified xsi:type="dcterms:W3CDTF">2023-03-06T21:38:00Z</dcterms:modified>
</cp:coreProperties>
</file>